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3826"/>
        <w:gridCol w:w="1878"/>
        <w:gridCol w:w="4005"/>
      </w:tblGrid>
      <w:tr w:rsidR="00345ACC" w:rsidRPr="0093216D" w:rsidTr="00461BB4">
        <w:trPr>
          <w:trHeight w:val="1141"/>
        </w:trPr>
        <w:tc>
          <w:tcPr>
            <w:tcW w:w="3826" w:type="dxa"/>
          </w:tcPr>
          <w:p w:rsidR="00345ACC" w:rsidRPr="0093216D" w:rsidRDefault="00345ACC" w:rsidP="008F7489">
            <w:pPr>
              <w:pStyle w:val="5"/>
              <w:jc w:val="center"/>
              <w:rPr>
                <w:rFonts w:ascii="Schoolbook SayanAltai" w:hAnsi="Schoolbook SayanAltai"/>
                <w:szCs w:val="28"/>
                <w:u w:val="none"/>
              </w:rPr>
            </w:pPr>
            <w:r w:rsidRPr="0093216D">
              <w:rPr>
                <w:rFonts w:ascii="Schoolbook SayanAltai" w:hAnsi="Schoolbook SayanAltai"/>
                <w:szCs w:val="28"/>
                <w:u w:val="none"/>
              </w:rPr>
              <w:t>ГОРНО-АЛТАЙСКИЙ</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ГОРОДСКОЙ СОВЕТ</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ДЕПУТАТОВ</w:t>
            </w:r>
          </w:p>
        </w:tc>
        <w:tc>
          <w:tcPr>
            <w:tcW w:w="1878" w:type="dxa"/>
          </w:tcPr>
          <w:p w:rsidR="00345ACC" w:rsidRPr="0093216D" w:rsidRDefault="00E617B3" w:rsidP="008F7489">
            <w:pPr>
              <w:jc w:val="center"/>
              <w:rPr>
                <w:rFonts w:ascii="Schoolbook SayanAltai" w:hAnsi="Schoolbook SayanAltai"/>
                <w:sz w:val="28"/>
                <w:szCs w:val="28"/>
              </w:rPr>
            </w:pPr>
            <w:r>
              <w:rPr>
                <w:rFonts w:ascii="Schoolbook SayanAltai" w:hAnsi="Schoolbook SayanAltai"/>
                <w:noProof/>
                <w:sz w:val="28"/>
                <w:szCs w:val="28"/>
              </w:rPr>
              <w:drawing>
                <wp:anchor distT="0" distB="0" distL="114300" distR="114300" simplePos="0" relativeHeight="251658240" behindDoc="0" locked="0" layoutInCell="1" allowOverlap="1">
                  <wp:simplePos x="0" y="0"/>
                  <wp:positionH relativeFrom="column">
                    <wp:posOffset>312420</wp:posOffset>
                  </wp:positionH>
                  <wp:positionV relativeFrom="paragraph">
                    <wp:posOffset>22860</wp:posOffset>
                  </wp:positionV>
                  <wp:extent cx="572135" cy="6858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72135" cy="685800"/>
                          </a:xfrm>
                          <a:prstGeom prst="rect">
                            <a:avLst/>
                          </a:prstGeom>
                          <a:noFill/>
                        </pic:spPr>
                      </pic:pic>
                    </a:graphicData>
                  </a:graphic>
                </wp:anchor>
              </w:drawing>
            </w:r>
          </w:p>
        </w:tc>
        <w:tc>
          <w:tcPr>
            <w:tcW w:w="4005" w:type="dxa"/>
          </w:tcPr>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 xml:space="preserve">ГОРНО-АЛТАЙСК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КАЛАНЫ</w:t>
            </w:r>
            <w:r w:rsidRPr="0093216D">
              <w:rPr>
                <w:rFonts w:ascii="Schoolbook SayanAltai" w:hAnsi="Schoolbook SayanAltai" w:cs="Lucida Sans Unicode"/>
                <w:sz w:val="28"/>
                <w:szCs w:val="28"/>
              </w:rPr>
              <w:t xml:space="preserve">Ҥ </w:t>
            </w:r>
            <w:r w:rsidRPr="0093216D">
              <w:rPr>
                <w:rFonts w:ascii="Schoolbook SayanAltai" w:hAnsi="Schoolbook SayanAltai"/>
                <w:sz w:val="28"/>
                <w:szCs w:val="28"/>
              </w:rPr>
              <w:t xml:space="preserve">ДЕПУТАТТАР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СОВЕДИ</w:t>
            </w:r>
          </w:p>
          <w:p w:rsidR="00345ACC" w:rsidRPr="0093216D" w:rsidRDefault="00345ACC" w:rsidP="008F7489">
            <w:pPr>
              <w:jc w:val="center"/>
              <w:rPr>
                <w:rFonts w:ascii="Schoolbook SayanAltai" w:hAnsi="Schoolbook SayanAltai"/>
                <w:sz w:val="28"/>
                <w:szCs w:val="28"/>
              </w:rPr>
            </w:pPr>
          </w:p>
        </w:tc>
      </w:tr>
      <w:tr w:rsidR="00345ACC" w:rsidRPr="0093216D" w:rsidTr="00461BB4">
        <w:trPr>
          <w:trHeight w:val="851"/>
        </w:trPr>
        <w:tc>
          <w:tcPr>
            <w:tcW w:w="3826" w:type="dxa"/>
          </w:tcPr>
          <w:p w:rsidR="00345ACC" w:rsidRPr="0093216D" w:rsidRDefault="00530C07" w:rsidP="008F7489">
            <w:pPr>
              <w:jc w:val="center"/>
              <w:rPr>
                <w:rFonts w:ascii="Schoolbook SayanAltai" w:hAnsi="Schoolbook SayanAltai"/>
                <w:sz w:val="32"/>
                <w:szCs w:val="32"/>
              </w:rPr>
            </w:pPr>
            <w:r w:rsidRPr="00530C07">
              <w:rPr>
                <w:noProof/>
              </w:rPr>
              <w:pict>
                <v:line id="_x0000_s1030" style="position:absolute;left:0;text-align:left;flip:y;z-index:251657216;mso-position-horizontal-relative:text;mso-position-vertical-relative:text" from="-2.55pt,12.45pt" to="480pt,14.4pt" o:allowincell="f" strokeweight=".25pt">
                  <v:stroke startarrowwidth="narrow" startarrowlength="long" endarrowwidth="narrow" endarrowlength="long"/>
                  <w10:wrap anchorx="page"/>
                </v:line>
              </w:pict>
            </w:r>
          </w:p>
          <w:p w:rsidR="00345ACC" w:rsidRPr="0093216D" w:rsidRDefault="00345ACC" w:rsidP="008F7489">
            <w:pPr>
              <w:pStyle w:val="2"/>
              <w:rPr>
                <w:rFonts w:ascii="Schoolbook SayanAltai" w:hAnsi="Schoolbook SayanAltai"/>
                <w:sz w:val="32"/>
                <w:szCs w:val="32"/>
              </w:rPr>
            </w:pPr>
            <w:r w:rsidRPr="0093216D">
              <w:rPr>
                <w:rFonts w:ascii="Schoolbook SayanAltai" w:hAnsi="Schoolbook SayanAltai"/>
                <w:sz w:val="32"/>
                <w:szCs w:val="32"/>
              </w:rPr>
              <w:t>РЕШЕНИЕ</w:t>
            </w:r>
          </w:p>
        </w:tc>
        <w:tc>
          <w:tcPr>
            <w:tcW w:w="1878" w:type="dxa"/>
          </w:tcPr>
          <w:p w:rsidR="00345ACC" w:rsidRPr="0093216D" w:rsidRDefault="00345ACC" w:rsidP="008F7489">
            <w:pPr>
              <w:jc w:val="center"/>
              <w:rPr>
                <w:rFonts w:ascii="Schoolbook SayanAltai" w:hAnsi="Schoolbook SayanAltai"/>
                <w:sz w:val="32"/>
                <w:szCs w:val="32"/>
              </w:rPr>
            </w:pPr>
          </w:p>
        </w:tc>
        <w:tc>
          <w:tcPr>
            <w:tcW w:w="4005" w:type="dxa"/>
          </w:tcPr>
          <w:p w:rsidR="00345ACC" w:rsidRPr="0093216D" w:rsidRDefault="00345ACC" w:rsidP="008F7489">
            <w:pPr>
              <w:jc w:val="center"/>
              <w:rPr>
                <w:rFonts w:ascii="Schoolbook SayanAltai" w:hAnsi="Schoolbook SayanAltai"/>
                <w:sz w:val="32"/>
                <w:szCs w:val="32"/>
              </w:rPr>
            </w:pPr>
          </w:p>
          <w:p w:rsidR="00345ACC" w:rsidRPr="0093216D" w:rsidRDefault="00345ACC" w:rsidP="008F7489">
            <w:pPr>
              <w:jc w:val="center"/>
              <w:rPr>
                <w:rFonts w:ascii="Schoolbook SayanAltai" w:hAnsi="Schoolbook SayanAltai"/>
                <w:sz w:val="32"/>
                <w:szCs w:val="32"/>
              </w:rPr>
            </w:pPr>
            <w:r w:rsidRPr="0093216D">
              <w:rPr>
                <w:rFonts w:ascii="Schoolbook SayanAltai" w:hAnsi="Schoolbook SayanAltai"/>
                <w:sz w:val="32"/>
                <w:szCs w:val="32"/>
              </w:rPr>
              <w:t>ЧЕЧИМ</w:t>
            </w:r>
          </w:p>
          <w:p w:rsidR="00345ACC" w:rsidRPr="0093216D" w:rsidRDefault="00345ACC" w:rsidP="008F7489">
            <w:pPr>
              <w:jc w:val="right"/>
              <w:rPr>
                <w:rFonts w:ascii="Schoolbook SayanAltai" w:hAnsi="Schoolbook SayanAltai"/>
                <w:sz w:val="32"/>
                <w:szCs w:val="32"/>
              </w:rPr>
            </w:pPr>
          </w:p>
        </w:tc>
      </w:tr>
    </w:tbl>
    <w:p w:rsidR="00A663B1" w:rsidRPr="00CD01C0" w:rsidRDefault="00A663B1" w:rsidP="00A663B1">
      <w:pPr>
        <w:jc w:val="center"/>
        <w:rPr>
          <w:bCs/>
          <w:sz w:val="28"/>
          <w:szCs w:val="28"/>
        </w:rPr>
      </w:pPr>
      <w:r w:rsidRPr="00CD01C0">
        <w:rPr>
          <w:sz w:val="28"/>
          <w:szCs w:val="28"/>
        </w:rPr>
        <w:t xml:space="preserve">от </w:t>
      </w:r>
      <w:r w:rsidR="0033738A">
        <w:rPr>
          <w:sz w:val="28"/>
          <w:szCs w:val="28"/>
        </w:rPr>
        <w:t>25 декабря 2018</w:t>
      </w:r>
      <w:r w:rsidRPr="00CD01C0">
        <w:rPr>
          <w:sz w:val="28"/>
          <w:szCs w:val="28"/>
        </w:rPr>
        <w:t xml:space="preserve"> года № </w:t>
      </w:r>
      <w:r w:rsidR="0033738A">
        <w:rPr>
          <w:sz w:val="28"/>
          <w:szCs w:val="28"/>
        </w:rPr>
        <w:t>13-3</w:t>
      </w:r>
    </w:p>
    <w:p w:rsidR="00A663B1" w:rsidRPr="00CD01C0" w:rsidRDefault="00A663B1" w:rsidP="00A663B1">
      <w:pPr>
        <w:jc w:val="both"/>
        <w:rPr>
          <w:sz w:val="48"/>
          <w:szCs w:val="48"/>
        </w:rPr>
      </w:pPr>
    </w:p>
    <w:p w:rsidR="00A663B1" w:rsidRPr="00EE7140" w:rsidRDefault="00A663B1" w:rsidP="00A663B1">
      <w:pPr>
        <w:jc w:val="center"/>
        <w:rPr>
          <w:sz w:val="28"/>
          <w:szCs w:val="28"/>
        </w:rPr>
      </w:pPr>
      <w:r>
        <w:rPr>
          <w:sz w:val="28"/>
          <w:szCs w:val="28"/>
        </w:rPr>
        <w:t>г. Горно-Алтайск</w:t>
      </w:r>
    </w:p>
    <w:p w:rsidR="00A663B1" w:rsidRPr="00EE7140" w:rsidRDefault="00A663B1" w:rsidP="00A663B1">
      <w:pPr>
        <w:jc w:val="both"/>
        <w:rPr>
          <w:sz w:val="48"/>
          <w:szCs w:val="48"/>
        </w:rPr>
      </w:pPr>
    </w:p>
    <w:p w:rsidR="00A663B1" w:rsidRDefault="00A663B1" w:rsidP="00A663B1">
      <w:pPr>
        <w:spacing w:line="264" w:lineRule="auto"/>
        <w:jc w:val="center"/>
        <w:rPr>
          <w:b/>
          <w:sz w:val="28"/>
          <w:szCs w:val="28"/>
        </w:rPr>
      </w:pPr>
    </w:p>
    <w:p w:rsidR="00A663B1" w:rsidRPr="00EC6078" w:rsidRDefault="00A663B1" w:rsidP="00345ACC">
      <w:pPr>
        <w:tabs>
          <w:tab w:val="left" w:pos="4536"/>
        </w:tabs>
        <w:ind w:right="4820"/>
        <w:jc w:val="both"/>
        <w:rPr>
          <w:b/>
          <w:sz w:val="48"/>
          <w:szCs w:val="48"/>
        </w:rPr>
      </w:pPr>
    </w:p>
    <w:p w:rsidR="00686FEF" w:rsidRPr="00686FEF" w:rsidRDefault="00686FEF" w:rsidP="00686FEF">
      <w:pPr>
        <w:jc w:val="center"/>
        <w:rPr>
          <w:b/>
          <w:sz w:val="28"/>
          <w:szCs w:val="28"/>
        </w:rPr>
      </w:pPr>
      <w:r w:rsidRPr="00686FEF">
        <w:rPr>
          <w:b/>
          <w:sz w:val="28"/>
          <w:szCs w:val="28"/>
        </w:rPr>
        <w:t xml:space="preserve">Об отмене некоторых решений Горно-Алтайского городского </w:t>
      </w:r>
      <w:r>
        <w:rPr>
          <w:b/>
          <w:sz w:val="28"/>
          <w:szCs w:val="28"/>
        </w:rPr>
        <w:br/>
      </w:r>
      <w:r w:rsidRPr="00686FEF">
        <w:rPr>
          <w:b/>
          <w:sz w:val="28"/>
          <w:szCs w:val="28"/>
        </w:rPr>
        <w:t xml:space="preserve">Совета депутатов и внесении изменений в </w:t>
      </w:r>
      <w:r w:rsidR="009D3AA6">
        <w:rPr>
          <w:b/>
          <w:sz w:val="28"/>
          <w:szCs w:val="28"/>
        </w:rPr>
        <w:t xml:space="preserve">пункт 1 </w:t>
      </w:r>
      <w:r w:rsidRPr="00686FEF">
        <w:rPr>
          <w:b/>
          <w:sz w:val="28"/>
          <w:szCs w:val="28"/>
        </w:rPr>
        <w:t>решени</w:t>
      </w:r>
      <w:r w:rsidR="009D3AA6">
        <w:rPr>
          <w:b/>
          <w:sz w:val="28"/>
          <w:szCs w:val="28"/>
        </w:rPr>
        <w:t>я</w:t>
      </w:r>
      <w:r w:rsidRPr="00686FEF">
        <w:rPr>
          <w:b/>
          <w:sz w:val="28"/>
          <w:szCs w:val="28"/>
        </w:rPr>
        <w:t xml:space="preserve"> </w:t>
      </w:r>
      <w:r w:rsidR="001C3AD1">
        <w:rPr>
          <w:b/>
          <w:sz w:val="28"/>
          <w:szCs w:val="28"/>
        </w:rPr>
        <w:br/>
      </w:r>
      <w:r w:rsidRPr="00686FEF">
        <w:rPr>
          <w:b/>
          <w:sz w:val="28"/>
          <w:szCs w:val="28"/>
        </w:rPr>
        <w:t xml:space="preserve">Горно-Алтайского городского Совета депутатов </w:t>
      </w:r>
      <w:r w:rsidR="001C3AD1">
        <w:rPr>
          <w:b/>
          <w:sz w:val="28"/>
          <w:szCs w:val="28"/>
        </w:rPr>
        <w:br/>
      </w:r>
      <w:r w:rsidRPr="00686FEF">
        <w:rPr>
          <w:b/>
          <w:sz w:val="28"/>
          <w:szCs w:val="28"/>
        </w:rPr>
        <w:t>от 30 июня 2016 года № 30-7</w:t>
      </w:r>
    </w:p>
    <w:p w:rsidR="00D778F1" w:rsidRPr="00D778F1" w:rsidRDefault="00D778F1" w:rsidP="00470454">
      <w:pPr>
        <w:jc w:val="center"/>
        <w:rPr>
          <w:b/>
          <w:sz w:val="28"/>
          <w:szCs w:val="28"/>
        </w:rPr>
      </w:pPr>
    </w:p>
    <w:p w:rsidR="00470454" w:rsidRPr="00EC6078" w:rsidRDefault="00470454" w:rsidP="00345ACC">
      <w:pPr>
        <w:tabs>
          <w:tab w:val="left" w:pos="0"/>
        </w:tabs>
        <w:jc w:val="both"/>
        <w:rPr>
          <w:b/>
          <w:sz w:val="48"/>
          <w:szCs w:val="48"/>
        </w:rPr>
      </w:pPr>
    </w:p>
    <w:p w:rsidR="00345ACC" w:rsidRDefault="00461BB4" w:rsidP="0088213A">
      <w:pPr>
        <w:pStyle w:val="ConsPlusNormal"/>
        <w:ind w:firstLine="709"/>
        <w:jc w:val="both"/>
        <w:rPr>
          <w:sz w:val="28"/>
          <w:szCs w:val="28"/>
        </w:rPr>
      </w:pPr>
      <w:r>
        <w:rPr>
          <w:color w:val="000000"/>
          <w:sz w:val="28"/>
          <w:szCs w:val="28"/>
          <w:shd w:val="clear" w:color="auto" w:fill="FFFFFF"/>
        </w:rPr>
        <w:t>Р</w:t>
      </w:r>
      <w:r w:rsidR="001311D2" w:rsidRPr="0065508E">
        <w:rPr>
          <w:color w:val="000000"/>
          <w:sz w:val="28"/>
          <w:szCs w:val="28"/>
          <w:shd w:val="clear" w:color="auto" w:fill="FFFFFF"/>
        </w:rPr>
        <w:t xml:space="preserve">уководствуясь </w:t>
      </w:r>
      <w:r w:rsidR="00E5761C">
        <w:rPr>
          <w:color w:val="000000"/>
          <w:sz w:val="28"/>
          <w:szCs w:val="28"/>
          <w:shd w:val="clear" w:color="auto" w:fill="FFFFFF"/>
        </w:rPr>
        <w:t>стать</w:t>
      </w:r>
      <w:r>
        <w:rPr>
          <w:color w:val="000000"/>
          <w:sz w:val="28"/>
          <w:szCs w:val="28"/>
          <w:shd w:val="clear" w:color="auto" w:fill="FFFFFF"/>
        </w:rPr>
        <w:t>ей</w:t>
      </w:r>
      <w:r w:rsidR="00E5761C">
        <w:rPr>
          <w:color w:val="000000"/>
          <w:sz w:val="28"/>
          <w:szCs w:val="28"/>
          <w:shd w:val="clear" w:color="auto" w:fill="FFFFFF"/>
        </w:rPr>
        <w:t xml:space="preserve"> </w:t>
      </w:r>
      <w:r>
        <w:rPr>
          <w:color w:val="000000"/>
          <w:sz w:val="28"/>
          <w:szCs w:val="28"/>
          <w:shd w:val="clear" w:color="auto" w:fill="FFFFFF"/>
        </w:rPr>
        <w:t>4</w:t>
      </w:r>
      <w:r w:rsidR="009A4485">
        <w:rPr>
          <w:color w:val="000000"/>
          <w:sz w:val="28"/>
          <w:szCs w:val="28"/>
          <w:shd w:val="clear" w:color="auto" w:fill="FFFFFF"/>
        </w:rPr>
        <w:t>7</w:t>
      </w:r>
      <w:r w:rsidR="00E5761C">
        <w:rPr>
          <w:color w:val="000000"/>
          <w:sz w:val="28"/>
          <w:szCs w:val="28"/>
          <w:shd w:val="clear" w:color="auto" w:fill="FFFFFF"/>
        </w:rPr>
        <w:t xml:space="preserve"> </w:t>
      </w:r>
      <w:r w:rsidR="001311D2" w:rsidRPr="0065508E">
        <w:rPr>
          <w:color w:val="000000"/>
          <w:sz w:val="28"/>
          <w:szCs w:val="28"/>
          <w:shd w:val="clear" w:color="auto" w:fill="FFFFFF"/>
        </w:rPr>
        <w:t xml:space="preserve">Устава муниципального образования </w:t>
      </w:r>
      <w:r w:rsidR="005D2A0E">
        <w:rPr>
          <w:color w:val="000000"/>
          <w:sz w:val="28"/>
          <w:szCs w:val="28"/>
          <w:shd w:val="clear" w:color="auto" w:fill="FFFFFF"/>
        </w:rPr>
        <w:t>«</w:t>
      </w:r>
      <w:r w:rsidR="001311D2" w:rsidRPr="0065508E">
        <w:rPr>
          <w:color w:val="000000"/>
          <w:sz w:val="28"/>
          <w:szCs w:val="28"/>
          <w:shd w:val="clear" w:color="auto" w:fill="FFFFFF"/>
        </w:rPr>
        <w:t>Город Горно-Алтайск</w:t>
      </w:r>
      <w:r w:rsidR="005D2A0E">
        <w:rPr>
          <w:color w:val="000000"/>
          <w:sz w:val="28"/>
          <w:szCs w:val="28"/>
          <w:shd w:val="clear" w:color="auto" w:fill="FFFFFF"/>
        </w:rPr>
        <w:t>»</w:t>
      </w:r>
      <w:r w:rsidR="001311D2"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A663B1" w:rsidRPr="00034561" w:rsidRDefault="00A663B1" w:rsidP="00A663B1">
      <w:pPr>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Pr="00211B8E" w:rsidRDefault="00345ACC" w:rsidP="0088213A">
      <w:pPr>
        <w:ind w:firstLine="709"/>
        <w:jc w:val="center"/>
        <w:rPr>
          <w:b/>
          <w:sz w:val="28"/>
          <w:szCs w:val="28"/>
        </w:rPr>
      </w:pPr>
    </w:p>
    <w:p w:rsidR="00CC2B58" w:rsidRDefault="008C09A1" w:rsidP="00EC6078">
      <w:pPr>
        <w:pStyle w:val="ConsPlusNormal"/>
        <w:numPr>
          <w:ilvl w:val="0"/>
          <w:numId w:val="24"/>
        </w:numPr>
        <w:tabs>
          <w:tab w:val="left" w:pos="993"/>
        </w:tabs>
        <w:ind w:left="0" w:firstLine="680"/>
        <w:jc w:val="both"/>
        <w:rPr>
          <w:sz w:val="28"/>
          <w:szCs w:val="28"/>
        </w:rPr>
      </w:pPr>
      <w:r>
        <w:rPr>
          <w:sz w:val="28"/>
          <w:szCs w:val="28"/>
        </w:rPr>
        <w:t>Отменить</w:t>
      </w:r>
      <w:r w:rsidR="00CC2B58">
        <w:rPr>
          <w:sz w:val="28"/>
          <w:szCs w:val="28"/>
        </w:rPr>
        <w:t>:</w:t>
      </w:r>
    </w:p>
    <w:p w:rsidR="00686FEF" w:rsidRDefault="00686FEF" w:rsidP="00686FEF">
      <w:pPr>
        <w:pStyle w:val="ConsPlusNormal"/>
        <w:tabs>
          <w:tab w:val="left" w:pos="993"/>
        </w:tabs>
        <w:ind w:firstLine="709"/>
        <w:jc w:val="both"/>
        <w:rPr>
          <w:sz w:val="28"/>
          <w:szCs w:val="28"/>
        </w:rPr>
      </w:pPr>
      <w:r>
        <w:rPr>
          <w:sz w:val="28"/>
          <w:szCs w:val="28"/>
        </w:rPr>
        <w:t xml:space="preserve">решение Горно-Алтайского городского Совета депутатов </w:t>
      </w:r>
      <w:r>
        <w:rPr>
          <w:sz w:val="28"/>
          <w:szCs w:val="28"/>
        </w:rPr>
        <w:br/>
        <w:t>от 23 ноября 2006 года № 42-12 «О разработке комплексной программы социально-экономического развития муниципального образования «Город Горно-Алтайск» на 2008 – 2022 годы»;</w:t>
      </w:r>
    </w:p>
    <w:p w:rsidR="002D2477" w:rsidRDefault="002D2477" w:rsidP="00CC2B58">
      <w:pPr>
        <w:pStyle w:val="ConsPlusNormal"/>
        <w:tabs>
          <w:tab w:val="left" w:pos="993"/>
        </w:tabs>
        <w:ind w:firstLine="709"/>
        <w:jc w:val="both"/>
        <w:rPr>
          <w:sz w:val="28"/>
          <w:szCs w:val="28"/>
        </w:rPr>
      </w:pPr>
      <w:r>
        <w:rPr>
          <w:sz w:val="28"/>
          <w:szCs w:val="28"/>
        </w:rPr>
        <w:t xml:space="preserve">решение Горно-Алтайского городского Совета депутатов </w:t>
      </w:r>
      <w:r w:rsidR="00686FEF">
        <w:rPr>
          <w:sz w:val="28"/>
          <w:szCs w:val="28"/>
        </w:rPr>
        <w:br/>
      </w:r>
      <w:r>
        <w:rPr>
          <w:sz w:val="28"/>
          <w:szCs w:val="28"/>
        </w:rPr>
        <w:t xml:space="preserve">от 1 ноября 2007 года № 49-1 </w:t>
      </w:r>
      <w:r w:rsidR="005D2A0E">
        <w:rPr>
          <w:sz w:val="28"/>
          <w:szCs w:val="28"/>
        </w:rPr>
        <w:t>«</w:t>
      </w:r>
      <w:r>
        <w:rPr>
          <w:sz w:val="28"/>
          <w:szCs w:val="28"/>
        </w:rPr>
        <w:t xml:space="preserve">Об утверждении </w:t>
      </w:r>
      <w:r w:rsidRPr="00FA3FE8">
        <w:rPr>
          <w:sz w:val="28"/>
          <w:szCs w:val="28"/>
        </w:rPr>
        <w:t>Комплексн</w:t>
      </w:r>
      <w:r>
        <w:rPr>
          <w:sz w:val="28"/>
          <w:szCs w:val="28"/>
        </w:rPr>
        <w:t>ой</w:t>
      </w:r>
      <w:r w:rsidRPr="00FA3FE8">
        <w:rPr>
          <w:sz w:val="28"/>
          <w:szCs w:val="28"/>
        </w:rPr>
        <w:t xml:space="preserve"> программ</w:t>
      </w:r>
      <w:r>
        <w:rPr>
          <w:sz w:val="28"/>
          <w:szCs w:val="28"/>
        </w:rPr>
        <w:t>ы</w:t>
      </w:r>
      <w:r w:rsidRPr="00FA3FE8">
        <w:rPr>
          <w:sz w:val="28"/>
          <w:szCs w:val="28"/>
        </w:rPr>
        <w:t xml:space="preserve"> социально-экономического развития </w:t>
      </w:r>
      <w:r w:rsidR="00ED0857">
        <w:rPr>
          <w:sz w:val="28"/>
          <w:szCs w:val="28"/>
        </w:rPr>
        <w:t>муниципального образования</w:t>
      </w:r>
      <w:r w:rsidRPr="00FA3FE8">
        <w:rPr>
          <w:sz w:val="28"/>
          <w:szCs w:val="28"/>
        </w:rPr>
        <w:t xml:space="preserve"> </w:t>
      </w:r>
      <w:r w:rsidR="005D2A0E">
        <w:rPr>
          <w:sz w:val="28"/>
          <w:szCs w:val="28"/>
        </w:rPr>
        <w:t>«</w:t>
      </w:r>
      <w:r w:rsidRPr="00FA3FE8">
        <w:rPr>
          <w:sz w:val="28"/>
          <w:szCs w:val="28"/>
        </w:rPr>
        <w:t>Город Горно-Алтайск</w:t>
      </w:r>
      <w:r w:rsidR="005D2A0E">
        <w:rPr>
          <w:sz w:val="28"/>
          <w:szCs w:val="28"/>
        </w:rPr>
        <w:t>»</w:t>
      </w:r>
      <w:r w:rsidRPr="00FA3FE8">
        <w:rPr>
          <w:sz w:val="28"/>
          <w:szCs w:val="28"/>
        </w:rPr>
        <w:t xml:space="preserve"> на 2008</w:t>
      </w:r>
      <w:r w:rsidR="00686FEF">
        <w:rPr>
          <w:sz w:val="28"/>
          <w:szCs w:val="28"/>
        </w:rPr>
        <w:t xml:space="preserve"> – </w:t>
      </w:r>
      <w:r w:rsidRPr="00FA3FE8">
        <w:rPr>
          <w:sz w:val="28"/>
          <w:szCs w:val="28"/>
        </w:rPr>
        <w:t>2022</w:t>
      </w:r>
      <w:r w:rsidR="00686FEF">
        <w:rPr>
          <w:sz w:val="28"/>
          <w:szCs w:val="28"/>
        </w:rPr>
        <w:t xml:space="preserve"> </w:t>
      </w:r>
      <w:r w:rsidRPr="00FA3FE8">
        <w:rPr>
          <w:sz w:val="28"/>
          <w:szCs w:val="28"/>
        </w:rPr>
        <w:t>годы</w:t>
      </w:r>
      <w:r w:rsidR="005D2A0E">
        <w:rPr>
          <w:sz w:val="28"/>
          <w:szCs w:val="28"/>
        </w:rPr>
        <w:t>»</w:t>
      </w:r>
      <w:r w:rsidR="00CC2B58">
        <w:rPr>
          <w:sz w:val="28"/>
          <w:szCs w:val="28"/>
        </w:rPr>
        <w:t>;</w:t>
      </w:r>
    </w:p>
    <w:p w:rsidR="00CC2B58" w:rsidRDefault="00CC2B58" w:rsidP="00CC2B58">
      <w:pPr>
        <w:pStyle w:val="ConsPlusNormal"/>
        <w:tabs>
          <w:tab w:val="left" w:pos="993"/>
        </w:tabs>
        <w:ind w:firstLine="709"/>
        <w:jc w:val="both"/>
        <w:rPr>
          <w:sz w:val="28"/>
          <w:szCs w:val="28"/>
        </w:rPr>
      </w:pPr>
      <w:r>
        <w:rPr>
          <w:sz w:val="28"/>
          <w:szCs w:val="28"/>
        </w:rPr>
        <w:t xml:space="preserve">решение Горно-Алтайского городского Совета депутатов от 9 июля 2009 года № 17-3 </w:t>
      </w:r>
      <w:r w:rsidR="005D2A0E">
        <w:rPr>
          <w:sz w:val="28"/>
          <w:szCs w:val="28"/>
        </w:rPr>
        <w:t>«</w:t>
      </w:r>
      <w:r>
        <w:rPr>
          <w:sz w:val="28"/>
          <w:szCs w:val="28"/>
        </w:rPr>
        <w:t xml:space="preserve">О внесении дополнения в Комплексную программу социально-экономического развития муниципального образования </w:t>
      </w:r>
      <w:r w:rsidR="005D2A0E">
        <w:rPr>
          <w:sz w:val="28"/>
          <w:szCs w:val="28"/>
        </w:rPr>
        <w:t>«</w:t>
      </w:r>
      <w:r>
        <w:rPr>
          <w:sz w:val="28"/>
          <w:szCs w:val="28"/>
        </w:rPr>
        <w:t>Город Горно-Алтайск</w:t>
      </w:r>
      <w:r w:rsidR="005D2A0E">
        <w:rPr>
          <w:sz w:val="28"/>
          <w:szCs w:val="28"/>
        </w:rPr>
        <w:t>»</w:t>
      </w:r>
      <w:r>
        <w:rPr>
          <w:sz w:val="28"/>
          <w:szCs w:val="28"/>
        </w:rPr>
        <w:t xml:space="preserve"> на 2008 </w:t>
      </w:r>
      <w:r w:rsidR="00686FEF">
        <w:rPr>
          <w:sz w:val="28"/>
          <w:szCs w:val="28"/>
        </w:rPr>
        <w:t>–</w:t>
      </w:r>
      <w:r>
        <w:rPr>
          <w:sz w:val="28"/>
          <w:szCs w:val="28"/>
        </w:rPr>
        <w:t xml:space="preserve"> 2022 годы</w:t>
      </w:r>
      <w:r w:rsidR="005D2A0E">
        <w:rPr>
          <w:sz w:val="28"/>
          <w:szCs w:val="28"/>
        </w:rPr>
        <w:t>»</w:t>
      </w:r>
      <w:r>
        <w:rPr>
          <w:sz w:val="28"/>
          <w:szCs w:val="28"/>
        </w:rPr>
        <w:t>;</w:t>
      </w:r>
    </w:p>
    <w:p w:rsidR="00CC2B58" w:rsidRDefault="00CC2B58" w:rsidP="00CC2B58">
      <w:pPr>
        <w:pStyle w:val="ConsPlusNormal"/>
        <w:tabs>
          <w:tab w:val="left" w:pos="993"/>
        </w:tabs>
        <w:ind w:firstLine="709"/>
        <w:jc w:val="both"/>
        <w:rPr>
          <w:sz w:val="28"/>
          <w:szCs w:val="28"/>
        </w:rPr>
      </w:pPr>
      <w:r>
        <w:rPr>
          <w:sz w:val="28"/>
          <w:szCs w:val="28"/>
        </w:rPr>
        <w:t xml:space="preserve">решение Горно-Алтайского городского Совета депутатов </w:t>
      </w:r>
      <w:r w:rsidR="00686FEF">
        <w:rPr>
          <w:sz w:val="28"/>
          <w:szCs w:val="28"/>
        </w:rPr>
        <w:br/>
      </w:r>
      <w:r>
        <w:rPr>
          <w:sz w:val="28"/>
          <w:szCs w:val="28"/>
        </w:rPr>
        <w:t xml:space="preserve">от 10 марта 2011 года № 32-8 </w:t>
      </w:r>
      <w:r w:rsidR="005D2A0E">
        <w:rPr>
          <w:sz w:val="28"/>
          <w:szCs w:val="28"/>
        </w:rPr>
        <w:t>«</w:t>
      </w:r>
      <w:r>
        <w:rPr>
          <w:sz w:val="28"/>
          <w:szCs w:val="28"/>
        </w:rPr>
        <w:t xml:space="preserve">О внесении изменений в решение Горно-Алтайского городского Совета депутатов от 1 ноября 2007 года </w:t>
      </w:r>
      <w:r w:rsidR="00BA6E39">
        <w:rPr>
          <w:sz w:val="28"/>
          <w:szCs w:val="28"/>
        </w:rPr>
        <w:t>№</w:t>
      </w:r>
      <w:r>
        <w:rPr>
          <w:sz w:val="28"/>
          <w:szCs w:val="28"/>
        </w:rPr>
        <w:t xml:space="preserve"> 49-1 </w:t>
      </w:r>
      <w:r w:rsidR="00B163D9">
        <w:rPr>
          <w:sz w:val="28"/>
          <w:szCs w:val="28"/>
        </w:rPr>
        <w:br/>
      </w:r>
      <w:r w:rsidR="005D2A0E">
        <w:rPr>
          <w:sz w:val="28"/>
          <w:szCs w:val="28"/>
        </w:rPr>
        <w:t>«</w:t>
      </w:r>
      <w:r>
        <w:rPr>
          <w:sz w:val="28"/>
          <w:szCs w:val="28"/>
        </w:rPr>
        <w:t xml:space="preserve">Об утверждении комплексной программы социально-экономического </w:t>
      </w:r>
      <w:r>
        <w:rPr>
          <w:sz w:val="28"/>
          <w:szCs w:val="28"/>
        </w:rPr>
        <w:lastRenderedPageBreak/>
        <w:t xml:space="preserve">развития муниципального образования </w:t>
      </w:r>
      <w:r w:rsidR="005D2A0E">
        <w:rPr>
          <w:sz w:val="28"/>
          <w:szCs w:val="28"/>
        </w:rPr>
        <w:t>«</w:t>
      </w:r>
      <w:r>
        <w:rPr>
          <w:sz w:val="28"/>
          <w:szCs w:val="28"/>
        </w:rPr>
        <w:t>Город Горно-Алтайск</w:t>
      </w:r>
      <w:r w:rsidR="005D2A0E">
        <w:rPr>
          <w:sz w:val="28"/>
          <w:szCs w:val="28"/>
        </w:rPr>
        <w:t>»</w:t>
      </w:r>
      <w:r>
        <w:rPr>
          <w:sz w:val="28"/>
          <w:szCs w:val="28"/>
        </w:rPr>
        <w:t xml:space="preserve"> </w:t>
      </w:r>
      <w:r w:rsidR="009D3AA6">
        <w:rPr>
          <w:sz w:val="28"/>
          <w:szCs w:val="28"/>
        </w:rPr>
        <w:br/>
      </w:r>
      <w:r>
        <w:rPr>
          <w:sz w:val="28"/>
          <w:szCs w:val="28"/>
        </w:rPr>
        <w:t xml:space="preserve">на 2008 </w:t>
      </w:r>
      <w:r w:rsidR="00686FEF">
        <w:rPr>
          <w:sz w:val="28"/>
          <w:szCs w:val="28"/>
        </w:rPr>
        <w:t>–</w:t>
      </w:r>
      <w:r>
        <w:rPr>
          <w:sz w:val="28"/>
          <w:szCs w:val="28"/>
        </w:rPr>
        <w:t xml:space="preserve"> 2022 годы</w:t>
      </w:r>
      <w:r w:rsidR="005D2A0E">
        <w:rPr>
          <w:sz w:val="28"/>
          <w:szCs w:val="28"/>
        </w:rPr>
        <w:t>»</w:t>
      </w:r>
      <w:r>
        <w:rPr>
          <w:sz w:val="28"/>
          <w:szCs w:val="28"/>
        </w:rPr>
        <w:t>;</w:t>
      </w:r>
    </w:p>
    <w:p w:rsidR="00686FEF" w:rsidRDefault="00686FEF" w:rsidP="00686FEF">
      <w:pPr>
        <w:pStyle w:val="ConsPlusNormal"/>
        <w:tabs>
          <w:tab w:val="left" w:pos="993"/>
        </w:tabs>
        <w:ind w:firstLine="709"/>
        <w:jc w:val="both"/>
        <w:rPr>
          <w:sz w:val="28"/>
          <w:szCs w:val="28"/>
        </w:rPr>
      </w:pPr>
      <w:r>
        <w:rPr>
          <w:sz w:val="28"/>
          <w:szCs w:val="28"/>
        </w:rPr>
        <w:t>решение Горно-Алтайского городского Совета депутатов от 2 июля 2014 года № 18-1 «О внесении изменений в Положение о порядке разработки, принятия и реализации комплексной программы социально-экономического развития муниципального образования «Город Горно-Алтайск»;</w:t>
      </w:r>
    </w:p>
    <w:p w:rsidR="00CC2B58" w:rsidRDefault="00CC2B58" w:rsidP="00CC2B58">
      <w:pPr>
        <w:pStyle w:val="ConsPlusNormal"/>
        <w:tabs>
          <w:tab w:val="left" w:pos="993"/>
        </w:tabs>
        <w:ind w:firstLine="709"/>
        <w:jc w:val="both"/>
        <w:rPr>
          <w:sz w:val="28"/>
          <w:szCs w:val="28"/>
        </w:rPr>
      </w:pPr>
      <w:r>
        <w:rPr>
          <w:sz w:val="28"/>
          <w:szCs w:val="28"/>
        </w:rPr>
        <w:t xml:space="preserve">решение Горно-Алтайского городского Совета депутатов от 2 июля 2014 года № 18-2 </w:t>
      </w:r>
      <w:r w:rsidR="005D2A0E">
        <w:rPr>
          <w:sz w:val="28"/>
          <w:szCs w:val="28"/>
        </w:rPr>
        <w:t>«</w:t>
      </w:r>
      <w:r>
        <w:rPr>
          <w:sz w:val="28"/>
          <w:szCs w:val="28"/>
        </w:rPr>
        <w:t xml:space="preserve">О внесении изменения в Комплексную программу социально-экономического развития муниципального образования </w:t>
      </w:r>
      <w:r w:rsidR="001C3AD1">
        <w:rPr>
          <w:sz w:val="28"/>
          <w:szCs w:val="28"/>
        </w:rPr>
        <w:br/>
      </w:r>
      <w:r w:rsidR="005D2A0E">
        <w:rPr>
          <w:sz w:val="28"/>
          <w:szCs w:val="28"/>
        </w:rPr>
        <w:t>«</w:t>
      </w:r>
      <w:r>
        <w:rPr>
          <w:sz w:val="28"/>
          <w:szCs w:val="28"/>
        </w:rPr>
        <w:t>Город Горно-Алтайск</w:t>
      </w:r>
      <w:r w:rsidR="005D2A0E">
        <w:rPr>
          <w:sz w:val="28"/>
          <w:szCs w:val="28"/>
        </w:rPr>
        <w:t>»</w:t>
      </w:r>
      <w:r>
        <w:rPr>
          <w:sz w:val="28"/>
          <w:szCs w:val="28"/>
        </w:rPr>
        <w:t xml:space="preserve"> на 2008 </w:t>
      </w:r>
      <w:r w:rsidR="00686FEF">
        <w:rPr>
          <w:sz w:val="28"/>
          <w:szCs w:val="28"/>
        </w:rPr>
        <w:t>–</w:t>
      </w:r>
      <w:r>
        <w:rPr>
          <w:sz w:val="28"/>
          <w:szCs w:val="28"/>
        </w:rPr>
        <w:t xml:space="preserve"> 2022</w:t>
      </w:r>
      <w:r w:rsidR="00686FEF">
        <w:rPr>
          <w:sz w:val="28"/>
          <w:szCs w:val="28"/>
        </w:rPr>
        <w:t xml:space="preserve"> </w:t>
      </w:r>
      <w:r>
        <w:rPr>
          <w:sz w:val="28"/>
          <w:szCs w:val="28"/>
        </w:rPr>
        <w:t>годы</w:t>
      </w:r>
      <w:r w:rsidR="005D2A0E">
        <w:rPr>
          <w:sz w:val="28"/>
          <w:szCs w:val="28"/>
        </w:rPr>
        <w:t>»</w:t>
      </w:r>
      <w:r>
        <w:rPr>
          <w:sz w:val="28"/>
          <w:szCs w:val="28"/>
        </w:rPr>
        <w:t xml:space="preserve">, утвержденную решением Горно-Алтайского городского Совета депутатов от </w:t>
      </w:r>
      <w:r w:rsidR="00686FEF">
        <w:rPr>
          <w:sz w:val="28"/>
          <w:szCs w:val="28"/>
        </w:rPr>
        <w:t>0</w:t>
      </w:r>
      <w:r>
        <w:rPr>
          <w:sz w:val="28"/>
          <w:szCs w:val="28"/>
        </w:rPr>
        <w:t>1</w:t>
      </w:r>
      <w:r w:rsidR="00686FEF">
        <w:rPr>
          <w:sz w:val="28"/>
          <w:szCs w:val="28"/>
        </w:rPr>
        <w:t>.11.</w:t>
      </w:r>
      <w:r>
        <w:rPr>
          <w:sz w:val="28"/>
          <w:szCs w:val="28"/>
        </w:rPr>
        <w:t>2007</w:t>
      </w:r>
      <w:r w:rsidR="001C3AD1">
        <w:rPr>
          <w:sz w:val="28"/>
          <w:szCs w:val="28"/>
        </w:rPr>
        <w:t xml:space="preserve"> г.</w:t>
      </w:r>
      <w:r w:rsidR="00BA6E39">
        <w:rPr>
          <w:sz w:val="28"/>
          <w:szCs w:val="28"/>
        </w:rPr>
        <w:t xml:space="preserve"> №</w:t>
      </w:r>
      <w:r>
        <w:rPr>
          <w:sz w:val="28"/>
          <w:szCs w:val="28"/>
        </w:rPr>
        <w:t xml:space="preserve"> 49-1</w:t>
      </w:r>
      <w:r w:rsidR="00686FEF">
        <w:rPr>
          <w:sz w:val="28"/>
          <w:szCs w:val="28"/>
        </w:rPr>
        <w:t>».</w:t>
      </w:r>
    </w:p>
    <w:p w:rsidR="009D3AA6" w:rsidRDefault="009D3AA6" w:rsidP="00686FEF">
      <w:pPr>
        <w:pStyle w:val="ConsPlusNormal"/>
        <w:numPr>
          <w:ilvl w:val="0"/>
          <w:numId w:val="24"/>
        </w:numPr>
        <w:tabs>
          <w:tab w:val="left" w:pos="993"/>
        </w:tabs>
        <w:ind w:left="0" w:firstLine="709"/>
        <w:jc w:val="both"/>
        <w:rPr>
          <w:sz w:val="28"/>
          <w:szCs w:val="28"/>
        </w:rPr>
      </w:pPr>
      <w:r w:rsidRPr="009D3AA6">
        <w:rPr>
          <w:sz w:val="28"/>
          <w:szCs w:val="28"/>
        </w:rPr>
        <w:t xml:space="preserve">В пункте 1 </w:t>
      </w:r>
      <w:r w:rsidR="00686FEF" w:rsidRPr="009D3AA6">
        <w:rPr>
          <w:sz w:val="28"/>
          <w:szCs w:val="28"/>
        </w:rPr>
        <w:t>решени</w:t>
      </w:r>
      <w:r w:rsidRPr="009D3AA6">
        <w:rPr>
          <w:sz w:val="28"/>
          <w:szCs w:val="28"/>
        </w:rPr>
        <w:t>я</w:t>
      </w:r>
      <w:r w:rsidR="00686FEF" w:rsidRPr="009D3AA6">
        <w:rPr>
          <w:sz w:val="28"/>
          <w:szCs w:val="28"/>
        </w:rPr>
        <w:t xml:space="preserve"> Горно-Алтайского городского Совета депутатов от 30 июня 2016 года № 30-7 «О внесении изменений </w:t>
      </w:r>
      <w:r w:rsidRPr="009D3AA6">
        <w:rPr>
          <w:sz w:val="28"/>
          <w:szCs w:val="28"/>
        </w:rPr>
        <w:br/>
      </w:r>
      <w:r w:rsidR="00686FEF" w:rsidRPr="009D3AA6">
        <w:rPr>
          <w:sz w:val="28"/>
          <w:szCs w:val="28"/>
        </w:rPr>
        <w:t>в некоторые решения Горно-Алтайского городского Совета депутатов»</w:t>
      </w:r>
      <w:r w:rsidRPr="009D3AA6">
        <w:rPr>
          <w:sz w:val="28"/>
          <w:szCs w:val="28"/>
        </w:rPr>
        <w:t>:</w:t>
      </w:r>
    </w:p>
    <w:p w:rsidR="00686FEF" w:rsidRPr="009D3AA6" w:rsidRDefault="00686FEF" w:rsidP="009D3AA6">
      <w:pPr>
        <w:pStyle w:val="ConsPlusNormal"/>
        <w:tabs>
          <w:tab w:val="left" w:pos="993"/>
        </w:tabs>
        <w:ind w:left="709"/>
        <w:jc w:val="both"/>
        <w:rPr>
          <w:sz w:val="28"/>
          <w:szCs w:val="28"/>
        </w:rPr>
      </w:pPr>
      <w:r w:rsidRPr="009D3AA6">
        <w:rPr>
          <w:sz w:val="28"/>
          <w:szCs w:val="28"/>
        </w:rPr>
        <w:t>подпункт 34 исключить;</w:t>
      </w:r>
    </w:p>
    <w:p w:rsidR="00686FEF" w:rsidRDefault="00686FEF" w:rsidP="00686FEF">
      <w:pPr>
        <w:pStyle w:val="ConsPlusNormal"/>
        <w:tabs>
          <w:tab w:val="left" w:pos="993"/>
        </w:tabs>
        <w:ind w:firstLine="709"/>
        <w:jc w:val="both"/>
        <w:rPr>
          <w:sz w:val="28"/>
          <w:szCs w:val="28"/>
        </w:rPr>
      </w:pPr>
      <w:r>
        <w:rPr>
          <w:sz w:val="28"/>
          <w:szCs w:val="28"/>
        </w:rPr>
        <w:t>подпункт 68</w:t>
      </w:r>
      <w:r w:rsidR="008D6803">
        <w:rPr>
          <w:sz w:val="28"/>
          <w:szCs w:val="28"/>
        </w:rPr>
        <w:t xml:space="preserve"> исключить</w:t>
      </w:r>
      <w:r>
        <w:rPr>
          <w:sz w:val="28"/>
          <w:szCs w:val="28"/>
        </w:rPr>
        <w:t>;</w:t>
      </w:r>
    </w:p>
    <w:p w:rsidR="00686FEF" w:rsidRDefault="00686FEF" w:rsidP="00686FEF">
      <w:pPr>
        <w:pStyle w:val="ConsPlusNormal"/>
        <w:tabs>
          <w:tab w:val="left" w:pos="993"/>
        </w:tabs>
        <w:ind w:firstLine="709"/>
        <w:jc w:val="both"/>
        <w:rPr>
          <w:sz w:val="28"/>
          <w:szCs w:val="28"/>
        </w:rPr>
      </w:pPr>
      <w:r>
        <w:rPr>
          <w:sz w:val="28"/>
          <w:szCs w:val="28"/>
        </w:rPr>
        <w:t xml:space="preserve">подпункт 107 </w:t>
      </w:r>
      <w:r w:rsidR="008D6803">
        <w:rPr>
          <w:sz w:val="28"/>
          <w:szCs w:val="28"/>
        </w:rPr>
        <w:t>исключить</w:t>
      </w:r>
      <w:r>
        <w:rPr>
          <w:sz w:val="28"/>
          <w:szCs w:val="28"/>
        </w:rPr>
        <w:t>;</w:t>
      </w:r>
    </w:p>
    <w:p w:rsidR="00686FEF" w:rsidRDefault="00686FEF" w:rsidP="00686FEF">
      <w:pPr>
        <w:pStyle w:val="ConsPlusNormal"/>
        <w:tabs>
          <w:tab w:val="left" w:pos="993"/>
        </w:tabs>
        <w:ind w:firstLine="709"/>
        <w:jc w:val="both"/>
        <w:rPr>
          <w:sz w:val="28"/>
          <w:szCs w:val="28"/>
        </w:rPr>
      </w:pPr>
      <w:r>
        <w:rPr>
          <w:sz w:val="28"/>
          <w:szCs w:val="28"/>
        </w:rPr>
        <w:t xml:space="preserve">подпункт 108 </w:t>
      </w:r>
      <w:r w:rsidR="008D6803">
        <w:rPr>
          <w:sz w:val="28"/>
          <w:szCs w:val="28"/>
        </w:rPr>
        <w:t>исключить</w:t>
      </w:r>
      <w:r>
        <w:rPr>
          <w:sz w:val="28"/>
          <w:szCs w:val="28"/>
        </w:rPr>
        <w:t>.</w:t>
      </w:r>
    </w:p>
    <w:p w:rsidR="00471C7C" w:rsidRPr="00647270" w:rsidRDefault="00471C7C" w:rsidP="00EC6078">
      <w:pPr>
        <w:pStyle w:val="ConsPlusNormal"/>
        <w:numPr>
          <w:ilvl w:val="0"/>
          <w:numId w:val="24"/>
        </w:numPr>
        <w:tabs>
          <w:tab w:val="left" w:pos="993"/>
        </w:tabs>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EC6078" w:rsidRDefault="00EC6078" w:rsidP="00471C7C">
      <w:pPr>
        <w:pStyle w:val="ConsPlusNormal"/>
        <w:ind w:firstLine="900"/>
        <w:jc w:val="both"/>
        <w:rPr>
          <w:sz w:val="28"/>
          <w:szCs w:val="28"/>
        </w:rPr>
      </w:pPr>
    </w:p>
    <w:p w:rsidR="00A663B1" w:rsidRDefault="00A663B1" w:rsidP="00471C7C">
      <w:pPr>
        <w:pStyle w:val="ConsPlusNormal"/>
        <w:ind w:firstLine="900"/>
        <w:jc w:val="both"/>
        <w:rPr>
          <w:sz w:val="28"/>
          <w:szCs w:val="28"/>
        </w:rPr>
      </w:pPr>
    </w:p>
    <w:p w:rsidR="00A663B1" w:rsidRPr="00B52A65" w:rsidRDefault="00A663B1" w:rsidP="00A663B1">
      <w:pPr>
        <w:autoSpaceDE w:val="0"/>
        <w:autoSpaceDN w:val="0"/>
        <w:adjustRightInd w:val="0"/>
        <w:jc w:val="both"/>
        <w:rPr>
          <w:sz w:val="16"/>
          <w:szCs w:val="16"/>
        </w:rPr>
      </w:pPr>
      <w:r>
        <w:rPr>
          <w:sz w:val="28"/>
          <w:szCs w:val="28"/>
        </w:rPr>
        <w:t xml:space="preserve">Мэр города Горно-Алтайска </w:t>
      </w:r>
      <w:r>
        <w:rPr>
          <w:sz w:val="28"/>
          <w:szCs w:val="28"/>
        </w:rPr>
        <w:tab/>
      </w:r>
      <w:r>
        <w:rPr>
          <w:sz w:val="28"/>
          <w:szCs w:val="28"/>
        </w:rPr>
        <w:tab/>
      </w:r>
      <w:r>
        <w:rPr>
          <w:sz w:val="28"/>
          <w:szCs w:val="28"/>
        </w:rPr>
        <w:tab/>
      </w:r>
      <w:r>
        <w:rPr>
          <w:sz w:val="28"/>
          <w:szCs w:val="28"/>
        </w:rPr>
        <w:tab/>
      </w:r>
      <w:r>
        <w:rPr>
          <w:sz w:val="28"/>
          <w:szCs w:val="28"/>
        </w:rPr>
        <w:tab/>
      </w:r>
      <w:r w:rsidR="005F3AA4">
        <w:rPr>
          <w:sz w:val="28"/>
          <w:szCs w:val="28"/>
        </w:rPr>
        <w:tab/>
      </w:r>
      <w:r w:rsidR="00163E95">
        <w:rPr>
          <w:sz w:val="28"/>
          <w:szCs w:val="28"/>
        </w:rPr>
        <w:t xml:space="preserve">   </w:t>
      </w:r>
      <w:r>
        <w:rPr>
          <w:sz w:val="28"/>
          <w:szCs w:val="28"/>
        </w:rPr>
        <w:t>Ю.В. Нечаев</w:t>
      </w:r>
    </w:p>
    <w:p w:rsidR="00461BB4" w:rsidRPr="001C5810" w:rsidRDefault="00461BB4" w:rsidP="00461BB4">
      <w:pPr>
        <w:autoSpaceDE w:val="0"/>
        <w:autoSpaceDN w:val="0"/>
        <w:adjustRightInd w:val="0"/>
        <w:ind w:left="5103"/>
        <w:jc w:val="center"/>
        <w:rPr>
          <w:sz w:val="28"/>
          <w:szCs w:val="28"/>
        </w:rPr>
      </w:pPr>
    </w:p>
    <w:sectPr w:rsidR="00461BB4" w:rsidRPr="001C5810" w:rsidSect="004A6C9B">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07" w:rsidRDefault="00841107">
      <w:r>
        <w:separator/>
      </w:r>
    </w:p>
    <w:p w:rsidR="00841107" w:rsidRDefault="00841107"/>
  </w:endnote>
  <w:endnote w:type="continuationSeparator" w:id="0">
    <w:p w:rsidR="00841107" w:rsidRDefault="00841107">
      <w:r>
        <w:continuationSeparator/>
      </w:r>
    </w:p>
    <w:p w:rsidR="00841107" w:rsidRDefault="008411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07" w:rsidRDefault="00841107">
      <w:r>
        <w:separator/>
      </w:r>
    </w:p>
    <w:p w:rsidR="00841107" w:rsidRDefault="00841107"/>
  </w:footnote>
  <w:footnote w:type="continuationSeparator" w:id="0">
    <w:p w:rsidR="00841107" w:rsidRDefault="00841107">
      <w:r>
        <w:continuationSeparator/>
      </w:r>
    </w:p>
    <w:p w:rsidR="00841107" w:rsidRDefault="008411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EF" w:rsidRPr="00686FEF" w:rsidRDefault="00530C07">
    <w:pPr>
      <w:pStyle w:val="af0"/>
      <w:jc w:val="center"/>
      <w:rPr>
        <w:sz w:val="28"/>
        <w:szCs w:val="28"/>
      </w:rPr>
    </w:pPr>
    <w:r w:rsidRPr="00686FEF">
      <w:rPr>
        <w:sz w:val="28"/>
        <w:szCs w:val="28"/>
      </w:rPr>
      <w:fldChar w:fldCharType="begin"/>
    </w:r>
    <w:r w:rsidR="00686FEF" w:rsidRPr="00686FEF">
      <w:rPr>
        <w:sz w:val="28"/>
        <w:szCs w:val="28"/>
      </w:rPr>
      <w:instrText xml:space="preserve"> PAGE   \* MERGEFORMAT </w:instrText>
    </w:r>
    <w:r w:rsidRPr="00686FEF">
      <w:rPr>
        <w:sz w:val="28"/>
        <w:szCs w:val="28"/>
      </w:rPr>
      <w:fldChar w:fldCharType="separate"/>
    </w:r>
    <w:r w:rsidR="0033738A">
      <w:rPr>
        <w:noProof/>
        <w:sz w:val="28"/>
        <w:szCs w:val="28"/>
      </w:rPr>
      <w:t>2</w:t>
    </w:r>
    <w:r w:rsidRPr="00686FEF">
      <w:rPr>
        <w:sz w:val="28"/>
        <w:szCs w:val="28"/>
      </w:rPr>
      <w:fldChar w:fldCharType="end"/>
    </w:r>
  </w:p>
  <w:p w:rsidR="00686FEF" w:rsidRDefault="00686FE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5">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2">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6">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4">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5"/>
  </w:num>
  <w:num w:numId="2">
    <w:abstractNumId w:val="6"/>
  </w:num>
  <w:num w:numId="3">
    <w:abstractNumId w:val="30"/>
  </w:num>
  <w:num w:numId="4">
    <w:abstractNumId w:val="31"/>
  </w:num>
  <w:num w:numId="5">
    <w:abstractNumId w:val="34"/>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1"/>
  </w:num>
  <w:num w:numId="9">
    <w:abstractNumId w:val="33"/>
  </w:num>
  <w:num w:numId="10">
    <w:abstractNumId w:val="25"/>
  </w:num>
  <w:num w:numId="11">
    <w:abstractNumId w:val="11"/>
  </w:num>
  <w:num w:numId="12">
    <w:abstractNumId w:val="10"/>
  </w:num>
  <w:num w:numId="13">
    <w:abstractNumId w:val="20"/>
  </w:num>
  <w:num w:numId="14">
    <w:abstractNumId w:val="36"/>
  </w:num>
  <w:num w:numId="15">
    <w:abstractNumId w:val="18"/>
  </w:num>
  <w:num w:numId="16">
    <w:abstractNumId w:val="8"/>
  </w:num>
  <w:num w:numId="17">
    <w:abstractNumId w:val="3"/>
  </w:num>
  <w:num w:numId="18">
    <w:abstractNumId w:val="4"/>
  </w:num>
  <w:num w:numId="19">
    <w:abstractNumId w:val="22"/>
  </w:num>
  <w:num w:numId="20">
    <w:abstractNumId w:val="32"/>
  </w:num>
  <w:num w:numId="21">
    <w:abstractNumId w:val="12"/>
  </w:num>
  <w:num w:numId="22">
    <w:abstractNumId w:val="17"/>
  </w:num>
  <w:num w:numId="23">
    <w:abstractNumId w:val="19"/>
  </w:num>
  <w:num w:numId="24">
    <w:abstractNumId w:val="13"/>
  </w:num>
  <w:num w:numId="25">
    <w:abstractNumId w:val="28"/>
  </w:num>
  <w:num w:numId="26">
    <w:abstractNumId w:val="27"/>
  </w:num>
  <w:num w:numId="27">
    <w:abstractNumId w:val="9"/>
  </w:num>
  <w:num w:numId="28">
    <w:abstractNumId w:val="29"/>
  </w:num>
  <w:num w:numId="29">
    <w:abstractNumId w:val="23"/>
  </w:num>
  <w:num w:numId="30">
    <w:abstractNumId w:val="26"/>
  </w:num>
  <w:num w:numId="31">
    <w:abstractNumId w:val="7"/>
  </w:num>
  <w:num w:numId="32">
    <w:abstractNumId w:val="14"/>
  </w:num>
  <w:num w:numId="33">
    <w:abstractNumId w:val="5"/>
  </w:num>
  <w:num w:numId="34">
    <w:abstractNumId w:val="1"/>
  </w:num>
  <w:num w:numId="35">
    <w:abstractNumId w:val="24"/>
  </w:num>
  <w:num w:numId="36">
    <w:abstractNumId w:val="15"/>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B5A2F"/>
    <w:rsid w:val="00000B96"/>
    <w:rsid w:val="0000251D"/>
    <w:rsid w:val="000043A2"/>
    <w:rsid w:val="00011DDC"/>
    <w:rsid w:val="00013E57"/>
    <w:rsid w:val="000159C2"/>
    <w:rsid w:val="00017562"/>
    <w:rsid w:val="00022EEB"/>
    <w:rsid w:val="0002482F"/>
    <w:rsid w:val="00024F46"/>
    <w:rsid w:val="00026360"/>
    <w:rsid w:val="0003394A"/>
    <w:rsid w:val="00042850"/>
    <w:rsid w:val="000568D6"/>
    <w:rsid w:val="0006051B"/>
    <w:rsid w:val="00060E45"/>
    <w:rsid w:val="000645EC"/>
    <w:rsid w:val="00064865"/>
    <w:rsid w:val="000667A3"/>
    <w:rsid w:val="00084026"/>
    <w:rsid w:val="0008451C"/>
    <w:rsid w:val="000A07E2"/>
    <w:rsid w:val="000A29B5"/>
    <w:rsid w:val="000A3302"/>
    <w:rsid w:val="000A7954"/>
    <w:rsid w:val="000B256F"/>
    <w:rsid w:val="000B358D"/>
    <w:rsid w:val="000C1127"/>
    <w:rsid w:val="000C77F7"/>
    <w:rsid w:val="000D18B8"/>
    <w:rsid w:val="000D3EBF"/>
    <w:rsid w:val="000D69AF"/>
    <w:rsid w:val="000D7020"/>
    <w:rsid w:val="000F30F0"/>
    <w:rsid w:val="000F520D"/>
    <w:rsid w:val="000F677B"/>
    <w:rsid w:val="001008BA"/>
    <w:rsid w:val="00101E1A"/>
    <w:rsid w:val="00102E64"/>
    <w:rsid w:val="001053DD"/>
    <w:rsid w:val="00105DFF"/>
    <w:rsid w:val="00113805"/>
    <w:rsid w:val="001212DA"/>
    <w:rsid w:val="00124C4F"/>
    <w:rsid w:val="001311D2"/>
    <w:rsid w:val="00134E64"/>
    <w:rsid w:val="00136A54"/>
    <w:rsid w:val="00140348"/>
    <w:rsid w:val="001410A0"/>
    <w:rsid w:val="00144B8A"/>
    <w:rsid w:val="0014537C"/>
    <w:rsid w:val="00154893"/>
    <w:rsid w:val="00163E95"/>
    <w:rsid w:val="001654B2"/>
    <w:rsid w:val="0016607D"/>
    <w:rsid w:val="00166914"/>
    <w:rsid w:val="001675EA"/>
    <w:rsid w:val="00167670"/>
    <w:rsid w:val="0017143D"/>
    <w:rsid w:val="0017205B"/>
    <w:rsid w:val="00182CB0"/>
    <w:rsid w:val="001A11AE"/>
    <w:rsid w:val="001A1B0B"/>
    <w:rsid w:val="001A73B0"/>
    <w:rsid w:val="001B2154"/>
    <w:rsid w:val="001B3379"/>
    <w:rsid w:val="001B33FA"/>
    <w:rsid w:val="001B443B"/>
    <w:rsid w:val="001C15FB"/>
    <w:rsid w:val="001C31CB"/>
    <w:rsid w:val="001C3AD1"/>
    <w:rsid w:val="001C7FB0"/>
    <w:rsid w:val="001D2E63"/>
    <w:rsid w:val="001D75E6"/>
    <w:rsid w:val="001E49E8"/>
    <w:rsid w:val="001E5F04"/>
    <w:rsid w:val="001E7FCE"/>
    <w:rsid w:val="001F1EF6"/>
    <w:rsid w:val="001F3F63"/>
    <w:rsid w:val="001F521B"/>
    <w:rsid w:val="00210207"/>
    <w:rsid w:val="002121E5"/>
    <w:rsid w:val="00224D36"/>
    <w:rsid w:val="00241165"/>
    <w:rsid w:val="00243D28"/>
    <w:rsid w:val="00244533"/>
    <w:rsid w:val="00256B1E"/>
    <w:rsid w:val="00257D44"/>
    <w:rsid w:val="002616DC"/>
    <w:rsid w:val="00261AA8"/>
    <w:rsid w:val="00264ADF"/>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4CCB"/>
    <w:rsid w:val="002C2A51"/>
    <w:rsid w:val="002C7504"/>
    <w:rsid w:val="002D2477"/>
    <w:rsid w:val="002D2FB4"/>
    <w:rsid w:val="002D48C6"/>
    <w:rsid w:val="002E0135"/>
    <w:rsid w:val="002F6F2B"/>
    <w:rsid w:val="003039BB"/>
    <w:rsid w:val="00303FD1"/>
    <w:rsid w:val="00304D4B"/>
    <w:rsid w:val="003143E4"/>
    <w:rsid w:val="00315DE7"/>
    <w:rsid w:val="00316490"/>
    <w:rsid w:val="003267A6"/>
    <w:rsid w:val="00334745"/>
    <w:rsid w:val="0033738A"/>
    <w:rsid w:val="003437B1"/>
    <w:rsid w:val="00345ACC"/>
    <w:rsid w:val="003639EC"/>
    <w:rsid w:val="00376FF4"/>
    <w:rsid w:val="0037733A"/>
    <w:rsid w:val="003824BC"/>
    <w:rsid w:val="00394D8B"/>
    <w:rsid w:val="00395C84"/>
    <w:rsid w:val="00397250"/>
    <w:rsid w:val="003A0E7D"/>
    <w:rsid w:val="003A1632"/>
    <w:rsid w:val="003A2669"/>
    <w:rsid w:val="003A5B65"/>
    <w:rsid w:val="003A6C38"/>
    <w:rsid w:val="003A6F79"/>
    <w:rsid w:val="003A7A00"/>
    <w:rsid w:val="003C305F"/>
    <w:rsid w:val="003D2DA5"/>
    <w:rsid w:val="003D54EC"/>
    <w:rsid w:val="003D7966"/>
    <w:rsid w:val="003E6120"/>
    <w:rsid w:val="003E7D5D"/>
    <w:rsid w:val="003F1C34"/>
    <w:rsid w:val="003F4476"/>
    <w:rsid w:val="003F7F67"/>
    <w:rsid w:val="00401CBF"/>
    <w:rsid w:val="0040311E"/>
    <w:rsid w:val="00403C5B"/>
    <w:rsid w:val="0040578F"/>
    <w:rsid w:val="00405EAE"/>
    <w:rsid w:val="00406671"/>
    <w:rsid w:val="00406698"/>
    <w:rsid w:val="004070E5"/>
    <w:rsid w:val="00413D24"/>
    <w:rsid w:val="00416A41"/>
    <w:rsid w:val="00417B24"/>
    <w:rsid w:val="0042701E"/>
    <w:rsid w:val="004324DA"/>
    <w:rsid w:val="00437D07"/>
    <w:rsid w:val="00441F53"/>
    <w:rsid w:val="00444CB6"/>
    <w:rsid w:val="00461BB4"/>
    <w:rsid w:val="00463EA2"/>
    <w:rsid w:val="0046493C"/>
    <w:rsid w:val="00470454"/>
    <w:rsid w:val="00470738"/>
    <w:rsid w:val="00471C7C"/>
    <w:rsid w:val="00471CFF"/>
    <w:rsid w:val="004A61E4"/>
    <w:rsid w:val="004A6C9B"/>
    <w:rsid w:val="004B6C59"/>
    <w:rsid w:val="004C5F34"/>
    <w:rsid w:val="004D1391"/>
    <w:rsid w:val="004D3F3B"/>
    <w:rsid w:val="004D4B97"/>
    <w:rsid w:val="004E16C0"/>
    <w:rsid w:val="004E418C"/>
    <w:rsid w:val="004E6689"/>
    <w:rsid w:val="004E7D3C"/>
    <w:rsid w:val="004F0FCD"/>
    <w:rsid w:val="004F2229"/>
    <w:rsid w:val="00500B92"/>
    <w:rsid w:val="00501AD6"/>
    <w:rsid w:val="00504D73"/>
    <w:rsid w:val="005108A8"/>
    <w:rsid w:val="0051417E"/>
    <w:rsid w:val="0051779D"/>
    <w:rsid w:val="005309A5"/>
    <w:rsid w:val="00530C07"/>
    <w:rsid w:val="0053352A"/>
    <w:rsid w:val="00555762"/>
    <w:rsid w:val="005561E0"/>
    <w:rsid w:val="00571EA7"/>
    <w:rsid w:val="00572002"/>
    <w:rsid w:val="00572D0E"/>
    <w:rsid w:val="00574B1D"/>
    <w:rsid w:val="00577E32"/>
    <w:rsid w:val="005860C0"/>
    <w:rsid w:val="0059439D"/>
    <w:rsid w:val="00596AA1"/>
    <w:rsid w:val="00596ADA"/>
    <w:rsid w:val="005A051D"/>
    <w:rsid w:val="005A17AB"/>
    <w:rsid w:val="005B21F6"/>
    <w:rsid w:val="005B6574"/>
    <w:rsid w:val="005C2CAC"/>
    <w:rsid w:val="005C5ABC"/>
    <w:rsid w:val="005D2A0E"/>
    <w:rsid w:val="005D486E"/>
    <w:rsid w:val="005E17BA"/>
    <w:rsid w:val="005E362B"/>
    <w:rsid w:val="005E526C"/>
    <w:rsid w:val="005F2EA0"/>
    <w:rsid w:val="005F319E"/>
    <w:rsid w:val="005F394D"/>
    <w:rsid w:val="005F3AA4"/>
    <w:rsid w:val="00605574"/>
    <w:rsid w:val="00613015"/>
    <w:rsid w:val="00621E05"/>
    <w:rsid w:val="00636CF5"/>
    <w:rsid w:val="006444D6"/>
    <w:rsid w:val="00647270"/>
    <w:rsid w:val="00653868"/>
    <w:rsid w:val="00657700"/>
    <w:rsid w:val="00682DBF"/>
    <w:rsid w:val="006834C7"/>
    <w:rsid w:val="00686FEF"/>
    <w:rsid w:val="00690625"/>
    <w:rsid w:val="00696FFF"/>
    <w:rsid w:val="006A0008"/>
    <w:rsid w:val="006A62B1"/>
    <w:rsid w:val="006A6AE1"/>
    <w:rsid w:val="006B5DDE"/>
    <w:rsid w:val="006C7D3F"/>
    <w:rsid w:val="006D01B4"/>
    <w:rsid w:val="006D0A68"/>
    <w:rsid w:val="006E2185"/>
    <w:rsid w:val="006E7425"/>
    <w:rsid w:val="00704DFF"/>
    <w:rsid w:val="0071110C"/>
    <w:rsid w:val="00711551"/>
    <w:rsid w:val="0071313E"/>
    <w:rsid w:val="00714DB3"/>
    <w:rsid w:val="00726BDF"/>
    <w:rsid w:val="0073080E"/>
    <w:rsid w:val="00730EBA"/>
    <w:rsid w:val="00732CE1"/>
    <w:rsid w:val="007343B8"/>
    <w:rsid w:val="0073501C"/>
    <w:rsid w:val="007372EB"/>
    <w:rsid w:val="00740CE0"/>
    <w:rsid w:val="00741FB7"/>
    <w:rsid w:val="0074396A"/>
    <w:rsid w:val="00744331"/>
    <w:rsid w:val="007464BC"/>
    <w:rsid w:val="00756E0E"/>
    <w:rsid w:val="00757602"/>
    <w:rsid w:val="00760F2F"/>
    <w:rsid w:val="00772BCE"/>
    <w:rsid w:val="00775143"/>
    <w:rsid w:val="00780B70"/>
    <w:rsid w:val="00783175"/>
    <w:rsid w:val="00786330"/>
    <w:rsid w:val="007904B0"/>
    <w:rsid w:val="007915CD"/>
    <w:rsid w:val="00795D4D"/>
    <w:rsid w:val="007A178D"/>
    <w:rsid w:val="007A7BDF"/>
    <w:rsid w:val="007B1089"/>
    <w:rsid w:val="007B1E97"/>
    <w:rsid w:val="007B4296"/>
    <w:rsid w:val="007C0401"/>
    <w:rsid w:val="007C760A"/>
    <w:rsid w:val="007E08A5"/>
    <w:rsid w:val="007E0D8C"/>
    <w:rsid w:val="007E49EA"/>
    <w:rsid w:val="007F5E1F"/>
    <w:rsid w:val="007F683F"/>
    <w:rsid w:val="007F7D26"/>
    <w:rsid w:val="00803A9F"/>
    <w:rsid w:val="00810D34"/>
    <w:rsid w:val="00811036"/>
    <w:rsid w:val="00815F1D"/>
    <w:rsid w:val="008226FB"/>
    <w:rsid w:val="008309E3"/>
    <w:rsid w:val="008310FE"/>
    <w:rsid w:val="00841107"/>
    <w:rsid w:val="0084155A"/>
    <w:rsid w:val="0084234D"/>
    <w:rsid w:val="00843231"/>
    <w:rsid w:val="00843FB5"/>
    <w:rsid w:val="00846E65"/>
    <w:rsid w:val="00847712"/>
    <w:rsid w:val="00854692"/>
    <w:rsid w:val="00855C04"/>
    <w:rsid w:val="00860EDC"/>
    <w:rsid w:val="008613CB"/>
    <w:rsid w:val="00873063"/>
    <w:rsid w:val="00880B41"/>
    <w:rsid w:val="0088213A"/>
    <w:rsid w:val="00883B02"/>
    <w:rsid w:val="008845C4"/>
    <w:rsid w:val="00887C7A"/>
    <w:rsid w:val="00890271"/>
    <w:rsid w:val="00892873"/>
    <w:rsid w:val="008A051D"/>
    <w:rsid w:val="008B17AE"/>
    <w:rsid w:val="008B1A42"/>
    <w:rsid w:val="008B2CE9"/>
    <w:rsid w:val="008B5601"/>
    <w:rsid w:val="008C09A1"/>
    <w:rsid w:val="008C53FB"/>
    <w:rsid w:val="008C59C8"/>
    <w:rsid w:val="008C6582"/>
    <w:rsid w:val="008C6ED4"/>
    <w:rsid w:val="008D5220"/>
    <w:rsid w:val="008D6391"/>
    <w:rsid w:val="008D6803"/>
    <w:rsid w:val="008D6B76"/>
    <w:rsid w:val="008E0A21"/>
    <w:rsid w:val="008E131F"/>
    <w:rsid w:val="008E2980"/>
    <w:rsid w:val="008E363F"/>
    <w:rsid w:val="008E46B8"/>
    <w:rsid w:val="008F00B1"/>
    <w:rsid w:val="008F0C1E"/>
    <w:rsid w:val="008F7489"/>
    <w:rsid w:val="00903584"/>
    <w:rsid w:val="009059A9"/>
    <w:rsid w:val="00914E4D"/>
    <w:rsid w:val="00914E64"/>
    <w:rsid w:val="0092143E"/>
    <w:rsid w:val="009216A3"/>
    <w:rsid w:val="00923B27"/>
    <w:rsid w:val="0092486F"/>
    <w:rsid w:val="0093001F"/>
    <w:rsid w:val="00930F6B"/>
    <w:rsid w:val="00935EAA"/>
    <w:rsid w:val="00944BD9"/>
    <w:rsid w:val="00946A94"/>
    <w:rsid w:val="00947D58"/>
    <w:rsid w:val="00960B3F"/>
    <w:rsid w:val="00971224"/>
    <w:rsid w:val="009722A0"/>
    <w:rsid w:val="009735BC"/>
    <w:rsid w:val="0098082E"/>
    <w:rsid w:val="00980E02"/>
    <w:rsid w:val="009813CB"/>
    <w:rsid w:val="00982BD5"/>
    <w:rsid w:val="00984FB9"/>
    <w:rsid w:val="009A0370"/>
    <w:rsid w:val="009A2479"/>
    <w:rsid w:val="009A38E8"/>
    <w:rsid w:val="009A4485"/>
    <w:rsid w:val="009A7FF2"/>
    <w:rsid w:val="009B3216"/>
    <w:rsid w:val="009C3599"/>
    <w:rsid w:val="009D3AA6"/>
    <w:rsid w:val="009D46FE"/>
    <w:rsid w:val="009D73DB"/>
    <w:rsid w:val="009E2D87"/>
    <w:rsid w:val="009E36F3"/>
    <w:rsid w:val="009E6E00"/>
    <w:rsid w:val="009F0292"/>
    <w:rsid w:val="009F12C4"/>
    <w:rsid w:val="009F1C49"/>
    <w:rsid w:val="009F398C"/>
    <w:rsid w:val="009F4941"/>
    <w:rsid w:val="00A02127"/>
    <w:rsid w:val="00A04293"/>
    <w:rsid w:val="00A113D4"/>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63B1"/>
    <w:rsid w:val="00A67B82"/>
    <w:rsid w:val="00A73294"/>
    <w:rsid w:val="00A76D86"/>
    <w:rsid w:val="00A774D0"/>
    <w:rsid w:val="00A918FD"/>
    <w:rsid w:val="00A93E9C"/>
    <w:rsid w:val="00A94847"/>
    <w:rsid w:val="00AA1F74"/>
    <w:rsid w:val="00AB06F5"/>
    <w:rsid w:val="00AB2709"/>
    <w:rsid w:val="00AB642A"/>
    <w:rsid w:val="00AC0473"/>
    <w:rsid w:val="00AC1270"/>
    <w:rsid w:val="00AC5448"/>
    <w:rsid w:val="00AC6BCD"/>
    <w:rsid w:val="00AD155D"/>
    <w:rsid w:val="00AE1BC5"/>
    <w:rsid w:val="00AE369D"/>
    <w:rsid w:val="00AE5004"/>
    <w:rsid w:val="00AF0E95"/>
    <w:rsid w:val="00AF2CD0"/>
    <w:rsid w:val="00AF347B"/>
    <w:rsid w:val="00B00A5C"/>
    <w:rsid w:val="00B03E86"/>
    <w:rsid w:val="00B0468E"/>
    <w:rsid w:val="00B05D61"/>
    <w:rsid w:val="00B1520C"/>
    <w:rsid w:val="00B16080"/>
    <w:rsid w:val="00B163D9"/>
    <w:rsid w:val="00B16DA6"/>
    <w:rsid w:val="00B17638"/>
    <w:rsid w:val="00B237C1"/>
    <w:rsid w:val="00B2439A"/>
    <w:rsid w:val="00B304BF"/>
    <w:rsid w:val="00B359BB"/>
    <w:rsid w:val="00B37E77"/>
    <w:rsid w:val="00B40A48"/>
    <w:rsid w:val="00B43939"/>
    <w:rsid w:val="00B5238D"/>
    <w:rsid w:val="00B548A4"/>
    <w:rsid w:val="00B60150"/>
    <w:rsid w:val="00B725E9"/>
    <w:rsid w:val="00B72832"/>
    <w:rsid w:val="00B73257"/>
    <w:rsid w:val="00B7689E"/>
    <w:rsid w:val="00B76D64"/>
    <w:rsid w:val="00B823EB"/>
    <w:rsid w:val="00B825F1"/>
    <w:rsid w:val="00B83640"/>
    <w:rsid w:val="00B844F5"/>
    <w:rsid w:val="00B84B78"/>
    <w:rsid w:val="00B858B7"/>
    <w:rsid w:val="00B8634F"/>
    <w:rsid w:val="00B909F4"/>
    <w:rsid w:val="00B919AF"/>
    <w:rsid w:val="00B91FBE"/>
    <w:rsid w:val="00B922F2"/>
    <w:rsid w:val="00B94F68"/>
    <w:rsid w:val="00BA6E39"/>
    <w:rsid w:val="00BB0D7D"/>
    <w:rsid w:val="00BB4B44"/>
    <w:rsid w:val="00BC7EC0"/>
    <w:rsid w:val="00BF0B5D"/>
    <w:rsid w:val="00BF3BEC"/>
    <w:rsid w:val="00BF42CB"/>
    <w:rsid w:val="00BF497B"/>
    <w:rsid w:val="00BF5267"/>
    <w:rsid w:val="00C008A7"/>
    <w:rsid w:val="00C01632"/>
    <w:rsid w:val="00C03892"/>
    <w:rsid w:val="00C20425"/>
    <w:rsid w:val="00C20B39"/>
    <w:rsid w:val="00C21AB6"/>
    <w:rsid w:val="00C21EBF"/>
    <w:rsid w:val="00C230FD"/>
    <w:rsid w:val="00C237F2"/>
    <w:rsid w:val="00C31006"/>
    <w:rsid w:val="00C32C95"/>
    <w:rsid w:val="00C419D3"/>
    <w:rsid w:val="00C4406B"/>
    <w:rsid w:val="00C44693"/>
    <w:rsid w:val="00C473E8"/>
    <w:rsid w:val="00C51ABD"/>
    <w:rsid w:val="00C55410"/>
    <w:rsid w:val="00C5601F"/>
    <w:rsid w:val="00C5699A"/>
    <w:rsid w:val="00C6129D"/>
    <w:rsid w:val="00C624D6"/>
    <w:rsid w:val="00C63D2D"/>
    <w:rsid w:val="00C65DD8"/>
    <w:rsid w:val="00C719E8"/>
    <w:rsid w:val="00C71FD5"/>
    <w:rsid w:val="00C73AB0"/>
    <w:rsid w:val="00C7657C"/>
    <w:rsid w:val="00C80E37"/>
    <w:rsid w:val="00C85C99"/>
    <w:rsid w:val="00C90749"/>
    <w:rsid w:val="00CA3923"/>
    <w:rsid w:val="00CA3BB8"/>
    <w:rsid w:val="00CA4F9C"/>
    <w:rsid w:val="00CB1145"/>
    <w:rsid w:val="00CB1A9B"/>
    <w:rsid w:val="00CC2B58"/>
    <w:rsid w:val="00CC4D85"/>
    <w:rsid w:val="00CC5FBA"/>
    <w:rsid w:val="00CC627A"/>
    <w:rsid w:val="00CE6D1D"/>
    <w:rsid w:val="00CF03F1"/>
    <w:rsid w:val="00CF2090"/>
    <w:rsid w:val="00D015B8"/>
    <w:rsid w:val="00D0186F"/>
    <w:rsid w:val="00D030D2"/>
    <w:rsid w:val="00D04B17"/>
    <w:rsid w:val="00D05555"/>
    <w:rsid w:val="00D174A2"/>
    <w:rsid w:val="00D17AAA"/>
    <w:rsid w:val="00D41ACF"/>
    <w:rsid w:val="00D436CF"/>
    <w:rsid w:val="00D46EAF"/>
    <w:rsid w:val="00D5791E"/>
    <w:rsid w:val="00D600A2"/>
    <w:rsid w:val="00D720D2"/>
    <w:rsid w:val="00D72E90"/>
    <w:rsid w:val="00D74757"/>
    <w:rsid w:val="00D778F1"/>
    <w:rsid w:val="00D77C26"/>
    <w:rsid w:val="00D928A8"/>
    <w:rsid w:val="00D94579"/>
    <w:rsid w:val="00DA09E1"/>
    <w:rsid w:val="00DA17C6"/>
    <w:rsid w:val="00DB2E22"/>
    <w:rsid w:val="00DC16AF"/>
    <w:rsid w:val="00DC2AA1"/>
    <w:rsid w:val="00DC39D9"/>
    <w:rsid w:val="00DC5B8F"/>
    <w:rsid w:val="00DD3ABE"/>
    <w:rsid w:val="00DD64FC"/>
    <w:rsid w:val="00DE0776"/>
    <w:rsid w:val="00DE170A"/>
    <w:rsid w:val="00DE41C8"/>
    <w:rsid w:val="00DF0444"/>
    <w:rsid w:val="00DF297D"/>
    <w:rsid w:val="00DF61A3"/>
    <w:rsid w:val="00DF7960"/>
    <w:rsid w:val="00E03350"/>
    <w:rsid w:val="00E074D2"/>
    <w:rsid w:val="00E15BC4"/>
    <w:rsid w:val="00E16DA7"/>
    <w:rsid w:val="00E241E0"/>
    <w:rsid w:val="00E30163"/>
    <w:rsid w:val="00E40364"/>
    <w:rsid w:val="00E4121D"/>
    <w:rsid w:val="00E43A14"/>
    <w:rsid w:val="00E44459"/>
    <w:rsid w:val="00E51AED"/>
    <w:rsid w:val="00E533A2"/>
    <w:rsid w:val="00E538F5"/>
    <w:rsid w:val="00E54FFD"/>
    <w:rsid w:val="00E5761C"/>
    <w:rsid w:val="00E57A85"/>
    <w:rsid w:val="00E60535"/>
    <w:rsid w:val="00E617B3"/>
    <w:rsid w:val="00E67CE3"/>
    <w:rsid w:val="00E70184"/>
    <w:rsid w:val="00E7482E"/>
    <w:rsid w:val="00E74E18"/>
    <w:rsid w:val="00E83A6B"/>
    <w:rsid w:val="00E844BC"/>
    <w:rsid w:val="00E84B6E"/>
    <w:rsid w:val="00E85C67"/>
    <w:rsid w:val="00E872ED"/>
    <w:rsid w:val="00E90373"/>
    <w:rsid w:val="00E90423"/>
    <w:rsid w:val="00E94BAF"/>
    <w:rsid w:val="00E96014"/>
    <w:rsid w:val="00EA543B"/>
    <w:rsid w:val="00EB5A2F"/>
    <w:rsid w:val="00EC6078"/>
    <w:rsid w:val="00ED0857"/>
    <w:rsid w:val="00ED35D0"/>
    <w:rsid w:val="00ED3B8E"/>
    <w:rsid w:val="00ED69ED"/>
    <w:rsid w:val="00EE3235"/>
    <w:rsid w:val="00EE4FBA"/>
    <w:rsid w:val="00EE55AD"/>
    <w:rsid w:val="00EF1453"/>
    <w:rsid w:val="00EF60C2"/>
    <w:rsid w:val="00F00E82"/>
    <w:rsid w:val="00F06512"/>
    <w:rsid w:val="00F077AD"/>
    <w:rsid w:val="00F1024B"/>
    <w:rsid w:val="00F14FC8"/>
    <w:rsid w:val="00F16745"/>
    <w:rsid w:val="00F200FF"/>
    <w:rsid w:val="00F21956"/>
    <w:rsid w:val="00F26840"/>
    <w:rsid w:val="00F356DF"/>
    <w:rsid w:val="00F35EBA"/>
    <w:rsid w:val="00F35FCC"/>
    <w:rsid w:val="00F36A0C"/>
    <w:rsid w:val="00F42F12"/>
    <w:rsid w:val="00F449BC"/>
    <w:rsid w:val="00F44FAA"/>
    <w:rsid w:val="00F50D08"/>
    <w:rsid w:val="00F54BFB"/>
    <w:rsid w:val="00F56516"/>
    <w:rsid w:val="00F6107F"/>
    <w:rsid w:val="00F710F4"/>
    <w:rsid w:val="00F760D4"/>
    <w:rsid w:val="00F840F8"/>
    <w:rsid w:val="00F85DC8"/>
    <w:rsid w:val="00F86996"/>
    <w:rsid w:val="00F91212"/>
    <w:rsid w:val="00F966BB"/>
    <w:rsid w:val="00F96E32"/>
    <w:rsid w:val="00F97D29"/>
    <w:rsid w:val="00FA24F9"/>
    <w:rsid w:val="00FA50FB"/>
    <w:rsid w:val="00FB20B6"/>
    <w:rsid w:val="00FB37CA"/>
    <w:rsid w:val="00FB59AC"/>
    <w:rsid w:val="00FB7B16"/>
    <w:rsid w:val="00FC193D"/>
    <w:rsid w:val="00FC1E34"/>
    <w:rsid w:val="00FD16A4"/>
    <w:rsid w:val="00FD48B5"/>
    <w:rsid w:val="00FD5FDC"/>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iPriority w:val="99"/>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2597</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gorod_sovet</cp:lastModifiedBy>
  <cp:revision>5</cp:revision>
  <cp:lastPrinted>2018-12-25T07:09:00Z</cp:lastPrinted>
  <dcterms:created xsi:type="dcterms:W3CDTF">2018-12-14T06:51:00Z</dcterms:created>
  <dcterms:modified xsi:type="dcterms:W3CDTF">2018-12-25T07:10:00Z</dcterms:modified>
</cp:coreProperties>
</file>